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ordring Ost, Leitungs- u. Straß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ordring Os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